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CE" w:rsidRDefault="00C828CE" w:rsidP="000950DB">
      <w:pPr>
        <w:pStyle w:val="Standard"/>
        <w:jc w:val="center"/>
      </w:pPr>
      <w:r w:rsidRPr="00192B48">
        <w:rPr>
          <w:rFonts w:eastAsia="Times New Roman" w:cs="Times New Roman"/>
          <w:b/>
          <w:color w:val="141414"/>
          <w:lang w:eastAsia="pl-PL"/>
        </w:rPr>
        <w:t>Procedury zapobiegania wypadkom podczas poby</w:t>
      </w:r>
      <w:r>
        <w:rPr>
          <w:rFonts w:eastAsia="Times New Roman" w:cs="Times New Roman"/>
          <w:b/>
          <w:color w:val="141414"/>
          <w:lang w:eastAsia="pl-PL"/>
        </w:rPr>
        <w:t>tu dzieci w</w:t>
      </w:r>
      <w:r w:rsidRPr="00763C8F">
        <w:rPr>
          <w:rStyle w:val="StrongEmphasis"/>
        </w:rPr>
        <w:t xml:space="preserve"> Żłobku</w:t>
      </w:r>
      <w:r>
        <w:rPr>
          <w:rStyle w:val="StrongEmphasis"/>
        </w:rPr>
        <w:t xml:space="preserve"> Miejskim </w:t>
      </w:r>
      <w:r>
        <w:rPr>
          <w:rStyle w:val="StrongEmphasis"/>
        </w:rPr>
        <w:br/>
        <w:t>im. Tadeusza Więcka w Mikołowie</w:t>
      </w:r>
    </w:p>
    <w:p w:rsidR="00C828CE" w:rsidRDefault="00C828CE" w:rsidP="00095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8CE" w:rsidRDefault="00C828CE" w:rsidP="004F426E">
      <w:pPr>
        <w:pStyle w:val="Standard"/>
        <w:spacing w:after="80" w:line="259" w:lineRule="auto"/>
        <w:jc w:val="both"/>
        <w:rPr>
          <w:rStyle w:val="StrongEmphasis"/>
          <w:rFonts w:eastAsia="TimesNewRomanPS-BoldMT" w:cs="TimesNewRomanPS-BoldMT"/>
        </w:rPr>
      </w:pPr>
      <w:r>
        <w:rPr>
          <w:rStyle w:val="StrongEmphasis"/>
          <w:rFonts w:eastAsia="TimesNewRomanPS-BoldMT" w:cs="TimesNewRomanPS-BoldMT"/>
        </w:rPr>
        <w:t>1.Podstawa prawna:</w:t>
      </w:r>
    </w:p>
    <w:p w:rsidR="00C828CE" w:rsidRPr="0017515D" w:rsidRDefault="004F426E" w:rsidP="004F426E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§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3 pkt </w:t>
      </w:r>
      <w:r w:rsidR="00C201D3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1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r</w:t>
      </w:r>
      <w:r w:rsidR="00727D7D" w:rsidRPr="00727D7D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ozporządzeni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a</w:t>
      </w:r>
      <w:r w:rsidR="00727D7D" w:rsidRPr="00727D7D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Ministra Pracy i Polityki Socjalnej z dnia 19 września 2023r. </w:t>
      </w:r>
      <w:r w:rsidR="00727D7D" w:rsidRPr="00727D7D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  <w:t>w sprawie standardów opieki sprawowanej nad dziećmi do lat 3</w:t>
      </w:r>
      <w:r w:rsidR="00FC6E5C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(Dz.U. z 2023 r. poz. 2121)</w:t>
      </w:r>
    </w:p>
    <w:p w:rsidR="00C828CE" w:rsidRPr="00CB01EC" w:rsidRDefault="00C828CE" w:rsidP="004F426E">
      <w:pPr>
        <w:pStyle w:val="Standard"/>
        <w:spacing w:after="80" w:line="259" w:lineRule="auto"/>
        <w:jc w:val="both"/>
      </w:pPr>
      <w:r>
        <w:rPr>
          <w:rFonts w:eastAsia="Times New Roman" w:cs="Times New Roman"/>
          <w:b/>
          <w:color w:val="141414"/>
          <w:bdr w:val="none" w:sz="0" w:space="0" w:color="auto" w:frame="1"/>
          <w:lang w:eastAsia="pl-PL"/>
        </w:rPr>
        <w:t>2.</w:t>
      </w:r>
      <w:r w:rsidRPr="00CB01EC">
        <w:rPr>
          <w:b/>
          <w:bCs/>
        </w:rPr>
        <w:t xml:space="preserve"> </w:t>
      </w:r>
      <w:r w:rsidRPr="00CB01EC">
        <w:rPr>
          <w:rFonts w:eastAsia="TimesNewRomanPS-BoldMT" w:cs="TimesNewRomanPS-BoldMT"/>
          <w:b/>
          <w:bCs/>
        </w:rPr>
        <w:t>Cel procedury:</w:t>
      </w:r>
    </w:p>
    <w:p w:rsidR="00C828CE" w:rsidRPr="005743CC" w:rsidRDefault="00FC6E5C" w:rsidP="004F426E">
      <w:pPr>
        <w:spacing w:after="8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Stosowanie procedury</w:t>
      </w:r>
      <w:r w:rsidR="00C828CE" w:rsidRPr="00C828C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ma </w:t>
      </w:r>
      <w:r w:rsidR="00C828C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na celu </w:t>
      </w:r>
      <w:r w:rsidR="007F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F4D7F" w:rsidRPr="007F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apobieganie wypadkom dziecięcym w placówce </w:t>
      </w:r>
      <w:r w:rsidR="007F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żłobkowej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28CE" w:rsidRPr="00C828CE" w:rsidRDefault="00C828CE" w:rsidP="004F426E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</w:pPr>
      <w:r w:rsidRPr="00C828CE"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  <w:t>3. Przedmiot procedury:</w:t>
      </w:r>
    </w:p>
    <w:p w:rsidR="00C828CE" w:rsidRPr="005743CC" w:rsidRDefault="00C828CE" w:rsidP="00FC6E5C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8C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Przedm</w:t>
      </w:r>
      <w:r w:rsidR="00FC6E5C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iotem niniejszej procedury jest </w:t>
      </w:r>
      <w:r w:rsidR="003A0EE3" w:rsidRPr="00C828C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określenie</w:t>
      </w:r>
      <w:r w:rsidR="003A0EE3" w:rsidRPr="007F4D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6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zasad </w:t>
      </w:r>
      <w:r w:rsidR="007F4D7F" w:rsidRPr="007F4D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sprawowania nadzoru nad dziećmi </w:t>
      </w:r>
      <w:r w:rsidR="0086475B">
        <w:rPr>
          <w:rFonts w:ascii="Times New Roman" w:eastAsia="Calibri" w:hAnsi="Times New Roman" w:cs="Times New Roman"/>
          <w:color w:val="000000"/>
          <w:sz w:val="24"/>
          <w:szCs w:val="24"/>
        </w:rPr>
        <w:t>celem zapobiegania wypadkom</w:t>
      </w:r>
      <w:r w:rsidR="00FC6E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28CE" w:rsidRPr="00C828CE" w:rsidRDefault="00C828CE" w:rsidP="004F426E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</w:pPr>
      <w:r w:rsidRPr="00C828CE"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  <w:t>4. Zakres procedury</w:t>
      </w:r>
    </w:p>
    <w:p w:rsidR="00C828CE" w:rsidRDefault="00FC6E5C" w:rsidP="004F426E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Do przestrzegania procedur </w:t>
      </w:r>
      <w:r w:rsidR="00C828CE" w:rsidRPr="00C828C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zobowiązani są wszyscy pracownicy Żłobka, Dyrektor oraz rodzice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</w:t>
      </w:r>
      <w:r w:rsidRPr="00FC6E5C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Ilekroć mowa o rodzicu rozumie się przez to również opiekuna prawnego.</w:t>
      </w:r>
    </w:p>
    <w:p w:rsidR="00D06AE2" w:rsidRDefault="00D06AE2" w:rsidP="004F426E">
      <w:pPr>
        <w:pStyle w:val="ParagraphStyle"/>
        <w:spacing w:after="8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Sposób prezentacji procedur</w:t>
      </w:r>
    </w:p>
    <w:p w:rsidR="00D06AE2" w:rsidRDefault="00D06AE2" w:rsidP="004F426E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treści dokumentu na stronie internetowej żłobka.</w:t>
      </w:r>
    </w:p>
    <w:p w:rsidR="00FC6E5C" w:rsidRDefault="00FC6E5C" w:rsidP="00FC6E5C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wszystkich pracowników żłobka z treścią procedur.</w:t>
      </w:r>
    </w:p>
    <w:p w:rsidR="00D06AE2" w:rsidRDefault="00D06AE2" w:rsidP="004F426E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rodziców z obowiązującymi w placówce procedurami na zebraniach organizacyjnych we </w:t>
      </w:r>
      <w:r w:rsidR="007646EC">
        <w:rPr>
          <w:rFonts w:ascii="Times New Roman" w:hAnsi="Times New Roman"/>
          <w:sz w:val="24"/>
          <w:szCs w:val="24"/>
        </w:rPr>
        <w:t>sierpniu</w:t>
      </w:r>
      <w:r>
        <w:rPr>
          <w:rFonts w:ascii="Times New Roman" w:hAnsi="Times New Roman"/>
          <w:sz w:val="24"/>
          <w:szCs w:val="24"/>
        </w:rPr>
        <w:t xml:space="preserve"> każdego roku </w:t>
      </w:r>
      <w:r w:rsidR="00734A52">
        <w:rPr>
          <w:rFonts w:ascii="Times New Roman" w:hAnsi="Times New Roman"/>
          <w:sz w:val="24"/>
          <w:szCs w:val="24"/>
        </w:rPr>
        <w:t>żłobkowego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06AE2" w:rsidRDefault="00D06AE2" w:rsidP="004F426E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dokumentu na tablicy ogłoszeń w żłobku.</w:t>
      </w:r>
    </w:p>
    <w:p w:rsidR="005743CC" w:rsidRPr="005743CC" w:rsidRDefault="005743CC" w:rsidP="004F426E">
      <w:pPr>
        <w:tabs>
          <w:tab w:val="left" w:pos="284"/>
        </w:tabs>
        <w:spacing w:after="8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28CE" w:rsidRPr="00210143" w:rsidRDefault="00210143" w:rsidP="004F426E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</w:pPr>
      <w:r w:rsidRPr="00210143"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 xml:space="preserve"> </w:t>
      </w:r>
      <w:r w:rsidR="005743CC" w:rsidRPr="00210143"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>P</w:t>
      </w:r>
      <w:r w:rsidR="00C828CE" w:rsidRPr="00210143"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>rocedury</w:t>
      </w:r>
      <w:r w:rsidR="005743CC" w:rsidRPr="00210143"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 xml:space="preserve"> zapobiegania wypadkom</w:t>
      </w:r>
    </w:p>
    <w:p w:rsidR="00C828CE" w:rsidRPr="00F97C84" w:rsidRDefault="00C828CE" w:rsidP="004F426E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Dzieci w wieku żłobkowym bardzo często ulegają nieszczęśliwym wypadkom, do których dochodzi w różnych miejscach pobytu dzieci, także w Żłobku. Zadaniem dorosłych jest więc wyrobienie u dzieci określonych umiejętności i sprawności. Wiek żłobkowy to pierwszy okres do zdobywania umiejętności i przyzwyczajeń, kształtowania nawyków i postaw.</w:t>
      </w:r>
    </w:p>
    <w:p w:rsidR="00C828CE" w:rsidRPr="00F97C84" w:rsidRDefault="00516FB5" w:rsidP="00FC6E5C">
      <w:pPr>
        <w:numPr>
          <w:ilvl w:val="0"/>
          <w:numId w:val="1"/>
        </w:numPr>
        <w:shd w:val="clear" w:color="auto" w:fill="FFFFFF"/>
        <w:spacing w:after="80" w:line="259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</w:t>
      </w:r>
      <w:r w:rsidR="00C828CE"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jest zobowiązany do ustalania norm bezpiecznego zachowania się dzieci podczas ich pobytu w Żłobku, omawiania</w:t>
      </w:r>
      <w:r w:rsidR="00FC6E5C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z dziećmi </w:t>
      </w:r>
      <w:r w:rsidR="00C828CE"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zasad bezpieczeństwa poprzez:</w:t>
      </w:r>
    </w:p>
    <w:p w:rsidR="00C828CE" w:rsidRPr="00F97C84" w:rsidRDefault="00C828CE" w:rsidP="00FC6E5C">
      <w:pPr>
        <w:numPr>
          <w:ilvl w:val="1"/>
          <w:numId w:val="8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przestrzeganie dzieci przed zagrożeniami dzięki organizowaniu zabaw edukacyjnych i wyświetlaniu filmów edukacyjnych,</w:t>
      </w:r>
    </w:p>
    <w:p w:rsidR="00C828CE" w:rsidRPr="00F97C84" w:rsidRDefault="00C828CE" w:rsidP="00FC6E5C">
      <w:pPr>
        <w:numPr>
          <w:ilvl w:val="1"/>
          <w:numId w:val="8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uczenie dzieci przewidywania zagrożeń,</w:t>
      </w:r>
    </w:p>
    <w:p w:rsidR="00C828CE" w:rsidRPr="00F97C84" w:rsidRDefault="00C828CE" w:rsidP="00FC6E5C">
      <w:pPr>
        <w:numPr>
          <w:ilvl w:val="1"/>
          <w:numId w:val="8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ocenianie </w:t>
      </w:r>
      <w:proofErr w:type="spellStart"/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zachowań</w:t>
      </w:r>
      <w:proofErr w:type="spellEnd"/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zagrażających zdrowiu w różnych sytuacjach, także codziennych,</w:t>
      </w:r>
    </w:p>
    <w:p w:rsidR="00C828CE" w:rsidRPr="00F97C84" w:rsidRDefault="00C828CE" w:rsidP="00FC6E5C">
      <w:pPr>
        <w:numPr>
          <w:ilvl w:val="1"/>
          <w:numId w:val="8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uczenie zasad postępowania,</w:t>
      </w:r>
    </w:p>
    <w:p w:rsidR="00C828CE" w:rsidRPr="00F97C84" w:rsidRDefault="00C828CE" w:rsidP="00FC6E5C">
      <w:pPr>
        <w:numPr>
          <w:ilvl w:val="1"/>
          <w:numId w:val="8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przedstawianie skutków niebezpiecznych </w:t>
      </w:r>
      <w:proofErr w:type="spellStart"/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zachowań</w:t>
      </w:r>
      <w:proofErr w:type="spellEnd"/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dzięki zabawie, opowiadaniu bajek czy wyświetlaniu filmów.</w:t>
      </w:r>
    </w:p>
    <w:p w:rsidR="00C828CE" w:rsidRPr="00F97C84" w:rsidRDefault="00C828CE" w:rsidP="00FC6E5C">
      <w:pPr>
        <w:numPr>
          <w:ilvl w:val="0"/>
          <w:numId w:val="1"/>
        </w:numPr>
        <w:shd w:val="clear" w:color="auto" w:fill="FFFFFF"/>
        <w:spacing w:after="80" w:line="259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ma obowiązek przekazywania dzieciom wiedzy o zdrowym stylu życia.</w:t>
      </w:r>
    </w:p>
    <w:p w:rsidR="00C828CE" w:rsidRPr="00F97C84" w:rsidRDefault="00C828CE" w:rsidP="00FC6E5C">
      <w:pPr>
        <w:numPr>
          <w:ilvl w:val="0"/>
          <w:numId w:val="1"/>
        </w:numPr>
        <w:shd w:val="clear" w:color="auto" w:fill="FFFFFF"/>
        <w:spacing w:after="80" w:line="259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ponadto ma obowiązek:</w:t>
      </w:r>
    </w:p>
    <w:p w:rsidR="00C828CE" w:rsidRPr="00F97C84" w:rsidRDefault="00C828CE" w:rsidP="00FC6E5C">
      <w:pPr>
        <w:numPr>
          <w:ilvl w:val="1"/>
          <w:numId w:val="9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otoczyć wszystkie dzieci ciągłą opieką i zapewnić im nadzór,</w:t>
      </w:r>
    </w:p>
    <w:p w:rsidR="00C828CE" w:rsidRPr="00F97C84" w:rsidRDefault="00C828CE" w:rsidP="00FC6E5C">
      <w:pPr>
        <w:numPr>
          <w:ilvl w:val="1"/>
          <w:numId w:val="9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lastRenderedPageBreak/>
        <w:t>przewidywać sytuacje niebezpieczne i unikać ich,</w:t>
      </w:r>
    </w:p>
    <w:p w:rsidR="00C828CE" w:rsidRPr="00F97C84" w:rsidRDefault="00C828CE" w:rsidP="00FC6E5C">
      <w:pPr>
        <w:numPr>
          <w:ilvl w:val="1"/>
          <w:numId w:val="9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tworzyć właściwe warunki do bezpiecznego rozwoju dziecka,</w:t>
      </w:r>
    </w:p>
    <w:p w:rsidR="00C828CE" w:rsidRPr="00F97C84" w:rsidRDefault="00C828CE" w:rsidP="00FC6E5C">
      <w:pPr>
        <w:numPr>
          <w:ilvl w:val="1"/>
          <w:numId w:val="9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unikać sytuacji i miejsc niebezpiecznych</w:t>
      </w:r>
      <w:r w:rsidR="00FC6E5C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</w:t>
      </w:r>
    </w:p>
    <w:p w:rsidR="00C828CE" w:rsidRPr="00F97C84" w:rsidRDefault="00C828CE" w:rsidP="00FC6E5C">
      <w:pPr>
        <w:numPr>
          <w:ilvl w:val="0"/>
          <w:numId w:val="1"/>
        </w:numPr>
        <w:shd w:val="clear" w:color="auto" w:fill="FFFFFF"/>
        <w:spacing w:after="80" w:line="259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Dyrektor Żłobka czuwa nad przestrzeganiem przepisów BHP przez wszystkich pracowników, a w szczególności:</w:t>
      </w:r>
    </w:p>
    <w:p w:rsidR="00C828CE" w:rsidRPr="00F97C84" w:rsidRDefault="00C828CE" w:rsidP="00FC6E5C">
      <w:pPr>
        <w:numPr>
          <w:ilvl w:val="1"/>
          <w:numId w:val="10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pilnuje przestrzegania procedur bezpieczeństwa obowiązujących w Żłobku,</w:t>
      </w:r>
    </w:p>
    <w:p w:rsidR="00C828CE" w:rsidRPr="00F97C84" w:rsidRDefault="00C828CE" w:rsidP="00FC6E5C">
      <w:pPr>
        <w:numPr>
          <w:ilvl w:val="1"/>
          <w:numId w:val="10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umieszcza w widocznym miejscu plan ewakuacji,</w:t>
      </w:r>
    </w:p>
    <w:p w:rsidR="00C828CE" w:rsidRPr="00F97C84" w:rsidRDefault="00C828CE" w:rsidP="00FC6E5C">
      <w:pPr>
        <w:numPr>
          <w:ilvl w:val="1"/>
          <w:numId w:val="10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dba o zaopatrzenie placówki w odpowiednią liczbę apteczek i sprzętu gaśniczego,</w:t>
      </w:r>
    </w:p>
    <w:p w:rsidR="00C828CE" w:rsidRPr="00F97C84" w:rsidRDefault="00C828CE" w:rsidP="00FC6E5C">
      <w:pPr>
        <w:numPr>
          <w:ilvl w:val="1"/>
          <w:numId w:val="10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zapewnia właściwe oświetlenie i jest odpowiedzia</w:t>
      </w:r>
      <w:r w:rsidR="008754B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lny za właściwą nawierzchnię dro</w:t>
      </w: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g</w:t>
      </w:r>
      <w:r w:rsidR="008754B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 parkingowej</w:t>
      </w: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, dba o zabezpieczenie gniazdek elektrycznych, przewodów elektrycznych oraz nagrzewających się elementów systemu grzewczego,</w:t>
      </w:r>
    </w:p>
    <w:p w:rsidR="00C828CE" w:rsidRPr="00F97C84" w:rsidRDefault="00C828CE" w:rsidP="00FC6E5C">
      <w:pPr>
        <w:numPr>
          <w:ilvl w:val="1"/>
          <w:numId w:val="10"/>
        </w:numPr>
        <w:shd w:val="clear" w:color="auto" w:fill="FFFFFF"/>
        <w:spacing w:after="80" w:line="259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dba o okresowe kontrole obiektów należących do Żłobka.</w:t>
      </w:r>
    </w:p>
    <w:p w:rsidR="00C828CE" w:rsidRDefault="00C828CE" w:rsidP="004F426E">
      <w:pPr>
        <w:shd w:val="clear" w:color="auto" w:fill="FFFFFF"/>
        <w:spacing w:after="80" w:line="259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B3702B" w:rsidRDefault="00337EA1" w:rsidP="004F426E">
      <w:pPr>
        <w:pStyle w:val="Standard"/>
        <w:spacing w:after="80" w:line="259" w:lineRule="auto"/>
        <w:jc w:val="both"/>
      </w:pPr>
      <w:r>
        <w:rPr>
          <w:b/>
          <w:bCs/>
        </w:rPr>
        <w:t xml:space="preserve">7. </w:t>
      </w:r>
      <w:r w:rsidR="00B3702B">
        <w:rPr>
          <w:b/>
          <w:bCs/>
        </w:rPr>
        <w:t>Postanowienia ko</w:t>
      </w:r>
      <w:r w:rsidR="00B3702B">
        <w:rPr>
          <w:rFonts w:eastAsia="TimesNewRomanPS-BoldMT" w:cs="TimesNewRomanPS-BoldMT"/>
          <w:b/>
          <w:bCs/>
        </w:rPr>
        <w:t>ń</w:t>
      </w:r>
      <w:r w:rsidR="00B3702B">
        <w:rPr>
          <w:b/>
          <w:bCs/>
        </w:rPr>
        <w:t>cowe</w:t>
      </w:r>
    </w:p>
    <w:p w:rsidR="00B3702B" w:rsidRDefault="00B3702B" w:rsidP="00337EA1">
      <w:pPr>
        <w:pStyle w:val="Standard"/>
        <w:numPr>
          <w:ilvl w:val="1"/>
          <w:numId w:val="12"/>
        </w:numPr>
        <w:spacing w:after="80" w:line="259" w:lineRule="auto"/>
        <w:ind w:left="357" w:hanging="357"/>
        <w:jc w:val="both"/>
      </w:pPr>
      <w:r>
        <w:rPr>
          <w:rFonts w:eastAsia="TimesNewRomanPSMT" w:cs="TimesNewRomanPSMT"/>
        </w:rPr>
        <w:t>Za wdrożenie i nadzór nad stosowaniem procedury odpowiada dyrektor placówki.</w:t>
      </w:r>
    </w:p>
    <w:p w:rsidR="00B3702B" w:rsidRDefault="00B3702B" w:rsidP="00337EA1">
      <w:pPr>
        <w:pStyle w:val="Standard"/>
        <w:numPr>
          <w:ilvl w:val="1"/>
          <w:numId w:val="12"/>
        </w:numPr>
        <w:spacing w:after="80" w:line="259" w:lineRule="auto"/>
        <w:ind w:left="357" w:hanging="357"/>
        <w:jc w:val="both"/>
      </w:pPr>
      <w:r>
        <w:rPr>
          <w:rFonts w:eastAsia="TimesNewRomanPSMT" w:cs="TimesNewRomanPSMT"/>
        </w:rPr>
        <w:t xml:space="preserve">Do przestrzegania postanowień niniejszej procedury zobowiązani są wszyscy pracownicy </w:t>
      </w:r>
      <w:r>
        <w:t>placówki.</w:t>
      </w:r>
    </w:p>
    <w:p w:rsidR="00B3702B" w:rsidRPr="00EE7F98" w:rsidRDefault="00B3702B" w:rsidP="00337EA1">
      <w:pPr>
        <w:pStyle w:val="Standard"/>
        <w:numPr>
          <w:ilvl w:val="1"/>
          <w:numId w:val="12"/>
        </w:numPr>
        <w:spacing w:after="80" w:line="259" w:lineRule="auto"/>
        <w:ind w:left="357" w:hanging="357"/>
        <w:jc w:val="both"/>
      </w:pPr>
      <w:r>
        <w:rPr>
          <w:rFonts w:eastAsia="TimesNewRomanPSMT" w:cs="TimesNewRomanPSMT"/>
        </w:rPr>
        <w:t xml:space="preserve">Za zapoznanie </w:t>
      </w:r>
      <w:r w:rsidR="00C201D3" w:rsidRPr="00EE7F98">
        <w:rPr>
          <w:rFonts w:eastAsia="TimesNewRomanPSMT" w:cs="TimesNewRomanPSMT"/>
        </w:rPr>
        <w:t xml:space="preserve">osób zobowiązanych do przestrzegania niniejszej procedury </w:t>
      </w:r>
      <w:r w:rsidRPr="00EE7F98">
        <w:rPr>
          <w:rFonts w:eastAsia="TimesNewRomanPSMT" w:cs="TimesNewRomanPSMT"/>
        </w:rPr>
        <w:t>odpowiada dyrektor placówki.</w:t>
      </w:r>
    </w:p>
    <w:p w:rsidR="00B3702B" w:rsidRDefault="00B3702B" w:rsidP="004F426E">
      <w:pPr>
        <w:pStyle w:val="Standard"/>
        <w:spacing w:after="80" w:line="259" w:lineRule="auto"/>
        <w:jc w:val="both"/>
        <w:rPr>
          <w:rFonts w:eastAsia="TimesNewRomanPSMT" w:cs="TimesNewRomanPSMT"/>
        </w:rPr>
      </w:pPr>
    </w:p>
    <w:p w:rsidR="00B3702B" w:rsidRDefault="00B3702B" w:rsidP="004F426E">
      <w:pPr>
        <w:pStyle w:val="Standard"/>
        <w:spacing w:after="80" w:line="259" w:lineRule="auto"/>
        <w:jc w:val="both"/>
        <w:rPr>
          <w:rFonts w:eastAsia="TimesNewRomanPSMT" w:cs="TimesNewRomanPSMT"/>
        </w:rPr>
      </w:pPr>
    </w:p>
    <w:p w:rsidR="00B3702B" w:rsidRDefault="00B3702B" w:rsidP="004F426E">
      <w:pPr>
        <w:pStyle w:val="Standard"/>
        <w:spacing w:after="80" w:line="259" w:lineRule="auto"/>
        <w:jc w:val="both"/>
        <w:rPr>
          <w:rFonts w:eastAsia="TimesNewRomanPSMT" w:cs="TimesNewRomanPSMT"/>
        </w:rPr>
      </w:pPr>
    </w:p>
    <w:p w:rsidR="00B3702B" w:rsidRDefault="00B3702B" w:rsidP="004F426E">
      <w:pPr>
        <w:pStyle w:val="Standard"/>
        <w:spacing w:after="80" w:line="259" w:lineRule="auto"/>
        <w:jc w:val="both"/>
      </w:pPr>
      <w:r>
        <w:rPr>
          <w:rFonts w:eastAsia="TimesNewRomanPSMT" w:cs="TimesNewRomanPSMT"/>
        </w:rPr>
        <w:t>Sporządził:                                                                                                    Zatwierdził:</w:t>
      </w:r>
    </w:p>
    <w:p w:rsidR="00B3702B" w:rsidRPr="00F97C84" w:rsidRDefault="00B3702B" w:rsidP="004F426E">
      <w:pPr>
        <w:shd w:val="clear" w:color="auto" w:fill="FFFFFF"/>
        <w:spacing w:after="80" w:line="259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sectPr w:rsidR="00B3702B" w:rsidRPr="00F9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B8"/>
    <w:multiLevelType w:val="multilevel"/>
    <w:tmpl w:val="0AD6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5277"/>
    <w:multiLevelType w:val="hybridMultilevel"/>
    <w:tmpl w:val="40BE3D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1CA"/>
    <w:multiLevelType w:val="multilevel"/>
    <w:tmpl w:val="BB006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36F3865"/>
    <w:multiLevelType w:val="multilevel"/>
    <w:tmpl w:val="6BB44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347D0B"/>
    <w:multiLevelType w:val="hybridMultilevel"/>
    <w:tmpl w:val="112C0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E57"/>
    <w:multiLevelType w:val="hybridMultilevel"/>
    <w:tmpl w:val="8FEC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5D8A"/>
    <w:multiLevelType w:val="hybridMultilevel"/>
    <w:tmpl w:val="3C0C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5365"/>
    <w:multiLevelType w:val="hybridMultilevel"/>
    <w:tmpl w:val="0D3A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219A"/>
    <w:multiLevelType w:val="multilevel"/>
    <w:tmpl w:val="5394E4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0AA1F81"/>
    <w:multiLevelType w:val="multilevel"/>
    <w:tmpl w:val="94C60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DC123B"/>
    <w:multiLevelType w:val="multilevel"/>
    <w:tmpl w:val="285EF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E4"/>
    <w:rsid w:val="000248F1"/>
    <w:rsid w:val="000950DB"/>
    <w:rsid w:val="00095E87"/>
    <w:rsid w:val="000A0FED"/>
    <w:rsid w:val="0017515D"/>
    <w:rsid w:val="00210143"/>
    <w:rsid w:val="002914E6"/>
    <w:rsid w:val="00337EA1"/>
    <w:rsid w:val="00371AEA"/>
    <w:rsid w:val="003771EB"/>
    <w:rsid w:val="003A0EE3"/>
    <w:rsid w:val="004F426E"/>
    <w:rsid w:val="00504CE4"/>
    <w:rsid w:val="00516FB5"/>
    <w:rsid w:val="005743CC"/>
    <w:rsid w:val="00584737"/>
    <w:rsid w:val="00606E37"/>
    <w:rsid w:val="00727D7D"/>
    <w:rsid w:val="00734A52"/>
    <w:rsid w:val="007646EC"/>
    <w:rsid w:val="007F4D7F"/>
    <w:rsid w:val="008229B8"/>
    <w:rsid w:val="0086475B"/>
    <w:rsid w:val="008754BE"/>
    <w:rsid w:val="00945C54"/>
    <w:rsid w:val="00B3702B"/>
    <w:rsid w:val="00C201D3"/>
    <w:rsid w:val="00C828CE"/>
    <w:rsid w:val="00CE07A7"/>
    <w:rsid w:val="00D06AE2"/>
    <w:rsid w:val="00D239EB"/>
    <w:rsid w:val="00D96B7F"/>
    <w:rsid w:val="00EE7F98"/>
    <w:rsid w:val="00F9635E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2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C828CE"/>
    <w:rPr>
      <w:b/>
      <w:bCs/>
    </w:rPr>
  </w:style>
  <w:style w:type="paragraph" w:styleId="Akapitzlist">
    <w:name w:val="List Paragraph"/>
    <w:basedOn w:val="Normalny"/>
    <w:uiPriority w:val="34"/>
    <w:qFormat/>
    <w:rsid w:val="003771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06A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2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C828CE"/>
    <w:rPr>
      <w:b/>
      <w:bCs/>
    </w:rPr>
  </w:style>
  <w:style w:type="paragraph" w:styleId="Akapitzlist">
    <w:name w:val="List Paragraph"/>
    <w:basedOn w:val="Normalny"/>
    <w:uiPriority w:val="34"/>
    <w:qFormat/>
    <w:rsid w:val="003771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06A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11</cp:revision>
  <dcterms:created xsi:type="dcterms:W3CDTF">2023-11-06T08:31:00Z</dcterms:created>
  <dcterms:modified xsi:type="dcterms:W3CDTF">2023-11-07T10:19:00Z</dcterms:modified>
</cp:coreProperties>
</file>